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" strokeweight=".18008mm">
                <v:textbox inset="2.62989mm,1.3599mm,2.62989mm,1.3599mm">
                  <w:txbxContent>
                    <w:p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7AF84320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3F20B9" w:rsidRPr="001D369E">
              <w:rPr>
                <w:rFonts w:ascii="標楷體" w:eastAsia="標楷體" w:hAnsi="標楷體" w:cs="標楷體" w:hint="eastAsia"/>
              </w:rPr>
              <w:t>11</w:t>
            </w:r>
            <w:r w:rsidR="0060632C">
              <w:rPr>
                <w:rFonts w:ascii="標楷體" w:eastAsia="標楷體" w:hAnsi="標楷體" w:cs="標楷體" w:hint="eastAsia"/>
              </w:rPr>
              <w:t>5</w:t>
            </w:r>
            <w:r w:rsidR="003F20B9" w:rsidRPr="001D369E">
              <w:rPr>
                <w:rFonts w:ascii="標楷體" w:eastAsia="標楷體" w:hAnsi="標楷體" w:cs="標楷體" w:hint="eastAsia"/>
              </w:rPr>
              <w:t>1000</w:t>
            </w:r>
            <w:r w:rsidR="001F46EA">
              <w:rPr>
                <w:rFonts w:ascii="標楷體" w:eastAsia="標楷體" w:hAnsi="標楷體" w:cs="標楷體" w:hint="eastAsia"/>
              </w:rPr>
              <w:t>237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   </w:t>
            </w:r>
          </w:p>
          <w:p w14:paraId="010D1F93" w14:textId="6C1FE220" w:rsidR="00D76E80" w:rsidRPr="001D369E" w:rsidRDefault="006707C8" w:rsidP="00D76E80">
            <w:pPr>
              <w:pStyle w:val="Standard"/>
              <w:snapToGrid w:val="0"/>
              <w:spacing w:line="400" w:lineRule="atLeast"/>
            </w:pPr>
            <w:r w:rsidRPr="001D369E">
              <w:rPr>
                <w:rFonts w:ascii="標楷體" w:eastAsia="標楷體" w:hAnsi="標楷體" w:cs="標楷體" w:hint="eastAsia"/>
              </w:rPr>
              <w:t>案名：</w:t>
            </w:r>
            <w:r w:rsidR="001F46EA" w:rsidRPr="001F46EA">
              <w:rPr>
                <w:rFonts w:ascii="標楷體" w:eastAsia="標楷體" w:hint="eastAsia"/>
              </w:rPr>
              <w:t>「2026年全球青商潛力之星輔導服務計畫-青年企業家交流會活動執行委託案」</w:t>
            </w:r>
            <w:r w:rsidR="0060632C" w:rsidRPr="0060632C">
              <w:rPr>
                <w:rFonts w:ascii="標楷體" w:eastAsia="標楷體" w:hint="eastAsia"/>
              </w:rPr>
              <w:t>委外案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931E" w14:textId="77777777" w:rsidR="008E5F5B" w:rsidRDefault="008E5F5B">
      <w:r>
        <w:separator/>
      </w:r>
    </w:p>
  </w:endnote>
  <w:endnote w:type="continuationSeparator" w:id="0">
    <w:p w14:paraId="610BAFBD" w14:textId="77777777" w:rsidR="008E5F5B" w:rsidRDefault="008E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C992" w14:textId="77777777" w:rsidR="008E5F5B" w:rsidRDefault="008E5F5B">
      <w:r>
        <w:rPr>
          <w:color w:val="000000"/>
        </w:rPr>
        <w:separator/>
      </w:r>
    </w:p>
  </w:footnote>
  <w:footnote w:type="continuationSeparator" w:id="0">
    <w:p w14:paraId="2341D6E0" w14:textId="77777777" w:rsidR="008E5F5B" w:rsidRDefault="008E5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D3C7D"/>
    <w:rsid w:val="000D57F6"/>
    <w:rsid w:val="000F347F"/>
    <w:rsid w:val="00167583"/>
    <w:rsid w:val="001D369E"/>
    <w:rsid w:val="001F46EA"/>
    <w:rsid w:val="001F743C"/>
    <w:rsid w:val="002E179A"/>
    <w:rsid w:val="00300989"/>
    <w:rsid w:val="003C3B4C"/>
    <w:rsid w:val="003F20B9"/>
    <w:rsid w:val="003F43C2"/>
    <w:rsid w:val="00426E3B"/>
    <w:rsid w:val="00525092"/>
    <w:rsid w:val="00604D09"/>
    <w:rsid w:val="0060632C"/>
    <w:rsid w:val="00620879"/>
    <w:rsid w:val="006707C8"/>
    <w:rsid w:val="00672375"/>
    <w:rsid w:val="006943F9"/>
    <w:rsid w:val="006A00FE"/>
    <w:rsid w:val="006E4DDD"/>
    <w:rsid w:val="00796E89"/>
    <w:rsid w:val="00846FD3"/>
    <w:rsid w:val="008A5052"/>
    <w:rsid w:val="008E5F5B"/>
    <w:rsid w:val="009257A0"/>
    <w:rsid w:val="00960927"/>
    <w:rsid w:val="009A0511"/>
    <w:rsid w:val="009A094E"/>
    <w:rsid w:val="009B60A1"/>
    <w:rsid w:val="00A51FC3"/>
    <w:rsid w:val="00B0050D"/>
    <w:rsid w:val="00B00F41"/>
    <w:rsid w:val="00B135C5"/>
    <w:rsid w:val="00B30C52"/>
    <w:rsid w:val="00BA50E1"/>
    <w:rsid w:val="00C264EF"/>
    <w:rsid w:val="00C32892"/>
    <w:rsid w:val="00C4360B"/>
    <w:rsid w:val="00CA0FBB"/>
    <w:rsid w:val="00CD7230"/>
    <w:rsid w:val="00D2227D"/>
    <w:rsid w:val="00D2343C"/>
    <w:rsid w:val="00D5626B"/>
    <w:rsid w:val="00D56752"/>
    <w:rsid w:val="00D6541A"/>
    <w:rsid w:val="00D76E80"/>
    <w:rsid w:val="00DA2A75"/>
    <w:rsid w:val="00E5758B"/>
    <w:rsid w:val="00EF57F8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259</Characters>
  <Application>Microsoft Office Word</Application>
  <DocSecurity>0</DocSecurity>
  <Lines>2</Lines>
  <Paragraphs>1</Paragraphs>
  <ScaleCrop>false</ScaleCrop>
  <Company>CPC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02030林秋妏</cp:lastModifiedBy>
  <cp:revision>24</cp:revision>
  <cp:lastPrinted>2019-04-17T03:36:00Z</cp:lastPrinted>
  <dcterms:created xsi:type="dcterms:W3CDTF">2019-04-17T03:36:00Z</dcterms:created>
  <dcterms:modified xsi:type="dcterms:W3CDTF">2026-07-07T08:28:00Z</dcterms:modified>
</cp:coreProperties>
</file>